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10AC443D" wp14:editId="3BC27F33">
            <wp:simplePos x="0" y="0"/>
            <wp:positionH relativeFrom="column">
              <wp:posOffset>-918210</wp:posOffset>
            </wp:positionH>
            <wp:positionV relativeFrom="paragraph">
              <wp:posOffset>-452755</wp:posOffset>
            </wp:positionV>
            <wp:extent cx="7134225" cy="194310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РОДА ВОД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D7FAA" w:rsidRDefault="007D7FAA" w:rsidP="007D7FAA">
      <w:pPr>
        <w:ind w:right="99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F3797" w:rsidRPr="007D7FAA" w:rsidRDefault="00964767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 Волшебные</w:t>
      </w:r>
      <w:proofErr w:type="gramEnd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капельки</w:t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Эколята</w:t>
      </w:r>
      <w:proofErr w:type="spellEnd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</w:p>
    <w:p w:rsidR="00964767" w:rsidRPr="00B95C29" w:rsidRDefault="00964767" w:rsidP="007D7FAA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95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Мир вокруг нас удивителен и разнообразен. Ежедневно дети получают новые представления о живой и неживой природе, их взаимосвязях. Задача взрослых – расширять кругозор детей, развивать их познавательную активность. Но им еще нужно помогать в этом, так как дети не могут заметить во всем разнообразии самого главного, не могут найти точный ответ на заданный вопрос, не могут делать простейшие выводы. Сколько удовольствия приносят детям игры с водой! Первые представления о воде складываются в </w:t>
      </w:r>
      <w:r w:rsidRPr="00B95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раннем </w:t>
      </w:r>
      <w:r w:rsidRPr="00B95C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возрасте: вода течет из крана, в весеннем ручейке, ее можно разлить. Мы, воспитатели, совместно с родителями, в доступной и игровой форме знакомим детей со свойствами этого прекрасного природного материала, о значении воды для человека, животных и растений.</w:t>
      </w:r>
    </w:p>
    <w:p w:rsidR="007D7FAA" w:rsidRPr="007D7FAA" w:rsidRDefault="007D7FAA" w:rsidP="00964767">
      <w:pPr>
        <w:ind w:left="-709" w:right="991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64767" w:rsidRPr="007D7FAA" w:rsidRDefault="007D7FAA" w:rsidP="00964767">
      <w:pPr>
        <w:ind w:left="-709" w:right="99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Цель</w:t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64767"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процессе исследовательской, игровой, практической деятельности сформировать систему знаний детей о свойствах воды и её роли для окружающего мира. </w:t>
      </w:r>
    </w:p>
    <w:p w:rsidR="007D7FAA" w:rsidRPr="007D7FAA" w:rsidRDefault="007D7FAA" w:rsidP="00964767">
      <w:pPr>
        <w:ind w:left="-709" w:right="99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709837" wp14:editId="418C756F">
            <wp:simplePos x="0" y="0"/>
            <wp:positionH relativeFrom="column">
              <wp:posOffset>2920365</wp:posOffset>
            </wp:positionH>
            <wp:positionV relativeFrom="paragraph">
              <wp:posOffset>1058545</wp:posOffset>
            </wp:positionV>
            <wp:extent cx="3295650" cy="2514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ДА ПОТЕШ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Методические приёмы: беседы, рассматривание иллюстраций, вопросы, чтение </w:t>
      </w:r>
      <w:proofErr w:type="spellStart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потешек</w:t>
      </w:r>
      <w:proofErr w:type="spellEnd"/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стихов, наблюдения, совместная деятельность педагога с детьми, игровые ситуации, сюрпризные моменты, подвижные игры, проблемные ситуации; прослушивание в грамзаписи звуков журчания ручейка, шум моря, «песенки» воды, пение песен о воде.</w:t>
      </w:r>
    </w:p>
    <w:p w:rsidR="007D7FAA" w:rsidRDefault="007D7FAA" w:rsidP="00964767">
      <w:pPr>
        <w:ind w:left="-709" w:right="99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Задачи: «Познание»</w:t>
      </w:r>
      <w:r w:rsidRPr="007D7FAA">
        <w:rPr>
          <w:noProof/>
          <w:sz w:val="24"/>
          <w:szCs w:val="28"/>
          <w:lang w:eastAsia="ru-RU"/>
        </w:rPr>
        <w:t xml:space="preserve"> </w:t>
      </w:r>
    </w:p>
    <w:p w:rsidR="007D7FAA" w:rsidRDefault="007D7FAA" w:rsidP="007D7FAA">
      <w:pPr>
        <w:ind w:left="-709" w:right="49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разв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ивать познавательно</w:t>
      </w:r>
    </w:p>
    <w:p w:rsidR="007D7FAA" w:rsidRPr="007D7FAA" w:rsidRDefault="007D7FAA" w:rsidP="007D7FAA">
      <w:pPr>
        <w:ind w:left="-709" w:right="49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и</w:t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сследовательскую деятельность; </w:t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способствовать развитию самостоятельной познавательной активности;</w:t>
      </w:r>
    </w:p>
    <w:p w:rsidR="007D7FAA" w:rsidRDefault="007D7FAA" w:rsidP="007D7FAA">
      <w:pPr>
        <w:ind w:left="-709" w:right="49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-развивать наблюдательность, мышление, воображение; </w:t>
      </w:r>
    </w:p>
    <w:p w:rsidR="007D7FAA" w:rsidRPr="007D7FAA" w:rsidRDefault="007D7FAA" w:rsidP="007D7FAA">
      <w:pPr>
        <w:ind w:left="-709" w:right="49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-замечать характерные особенности воды; </w:t>
      </w:r>
    </w:p>
    <w:p w:rsidR="007D7FAA" w:rsidRDefault="007D7FAA" w:rsidP="007D7FAA">
      <w:pPr>
        <w:ind w:left="-709" w:right="581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F472555" wp14:editId="277008D8">
            <wp:simplePos x="0" y="0"/>
            <wp:positionH relativeFrom="column">
              <wp:posOffset>2676525</wp:posOffset>
            </wp:positionH>
            <wp:positionV relativeFrom="paragraph">
              <wp:posOffset>64135</wp:posOffset>
            </wp:positionV>
            <wp:extent cx="3431298" cy="1991309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ДА КРУГ ОТЧЕ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298" cy="199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-формировать представление у детей о значение воды в нашей жизни и о том, в каком виде существует вода в окружающей среде. «Коммуникация»</w:t>
      </w:r>
    </w:p>
    <w:p w:rsidR="007D7FAA" w:rsidRPr="007D7FAA" w:rsidRDefault="007D7FAA" w:rsidP="007D7FAA">
      <w:pPr>
        <w:ind w:left="-709" w:right="581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-формировать умение общаться со взрослыми в процессе совместной деятельности; </w:t>
      </w:r>
    </w:p>
    <w:p w:rsidR="007D7FAA" w:rsidRDefault="007D7FAA" w:rsidP="007D7FAA">
      <w:pPr>
        <w:ind w:left="-709" w:right="581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D7FA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-формировать умения отвечать на вопросы, обогащать словарь «Социализация» -формировать умения откликаться на предложения</w:t>
      </w:r>
    </w:p>
    <w:p w:rsidR="00B95C29" w:rsidRPr="00B95C29" w:rsidRDefault="00B95C29" w:rsidP="00B95C29">
      <w:pPr>
        <w:ind w:left="-709" w:right="9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этап</w:t>
      </w:r>
      <w:r w:rsidRPr="00B95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5C29" w:rsidRPr="00B95C29" w:rsidRDefault="00B95C29" w:rsidP="00B95C29">
      <w:pPr>
        <w:ind w:left="-709" w:right="9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забавы: «Пускание мыльных пузырей»,</w:t>
      </w:r>
    </w:p>
    <w:p w:rsidR="00B95C29" w:rsidRDefault="00B95C29" w:rsidP="00964767">
      <w:pPr>
        <w:ind w:left="-709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«Солнышко и дождик»</w:t>
      </w:r>
    </w:p>
    <w:p w:rsidR="00B95C29" w:rsidRDefault="00B95C29" w:rsidP="00964767">
      <w:pPr>
        <w:ind w:left="-709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Эксперименты:</w:t>
      </w: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«Холодная, </w:t>
      </w: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вода», «Прозрачная вода»</w:t>
      </w:r>
    </w:p>
    <w:p w:rsidR="00B95C29" w:rsidRDefault="00B95C29" w:rsidP="00964767">
      <w:pPr>
        <w:ind w:left="-709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(восприятие художественной литературы)</w:t>
      </w:r>
    </w:p>
    <w:p w:rsidR="00B95C29" w:rsidRDefault="00B95C29" w:rsidP="00964767">
      <w:pPr>
        <w:ind w:left="-709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«</w:t>
      </w:r>
      <w:proofErr w:type="spellStart"/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В. Маяковского «Что такое хорошо и что такое плохо»,</w:t>
      </w: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4E1ADB">
      <w:pPr>
        <w:ind w:left="-709" w:right="9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в центре «Песок – вода», Игры с водой.</w:t>
      </w: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3842522" wp14:editId="1F914692">
            <wp:simplePos x="0" y="0"/>
            <wp:positionH relativeFrom="column">
              <wp:posOffset>1148715</wp:posOffset>
            </wp:positionH>
            <wp:positionV relativeFrom="paragraph">
              <wp:posOffset>147320</wp:posOffset>
            </wp:positionV>
            <wp:extent cx="3133725" cy="2715895"/>
            <wp:effectExtent l="0" t="0" r="9525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вода эксперемен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4E1ADB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4E1ADB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9EFC8DF" wp14:editId="6EF9E009">
            <wp:simplePos x="0" y="0"/>
            <wp:positionH relativeFrom="column">
              <wp:posOffset>1749425</wp:posOffset>
            </wp:positionH>
            <wp:positionV relativeFrom="paragraph">
              <wp:posOffset>-266700</wp:posOffset>
            </wp:positionV>
            <wp:extent cx="2066906" cy="262255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оливаем цвет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06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</w:p>
    <w:p w:rsidR="000D549A" w:rsidRDefault="000D549A" w:rsidP="000D549A">
      <w:pPr>
        <w:ind w:left="-709" w:right="9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Познание: </w:t>
      </w:r>
      <w:r w:rsidRPr="00B9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 </w:t>
      </w:r>
      <w:r w:rsidRPr="00B95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водой, которая льётся из крана.</w:t>
      </w:r>
    </w:p>
    <w:p w:rsidR="004E1ADB" w:rsidRPr="00B95C29" w:rsidRDefault="000D549A" w:rsidP="00964767">
      <w:pPr>
        <w:ind w:left="-709" w:right="99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FDE0985" wp14:editId="342023BF">
            <wp:simplePos x="0" y="0"/>
            <wp:positionH relativeFrom="column">
              <wp:posOffset>1310640</wp:posOffset>
            </wp:positionH>
            <wp:positionV relativeFrom="paragraph">
              <wp:posOffset>686435</wp:posOffset>
            </wp:positionV>
            <wp:extent cx="2581275" cy="1209675"/>
            <wp:effectExtent l="0" t="0" r="9525" b="9525"/>
            <wp:wrapNone/>
            <wp:docPr id="20" name="Рисунок 20" descr="Смертность сильно снижается&quot;. Ученые объяснили, как защититься от инфекций  - РИА Новости, 30.10.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ртность сильно снижается&quot;. Ученые объяснили, как защититься от инфекций  - РИА Новости, 30.10.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1ADB" w:rsidRPr="00B95C29" w:rsidSect="00C9704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0D549A"/>
    <w:rsid w:val="00350E34"/>
    <w:rsid w:val="004E1ADB"/>
    <w:rsid w:val="007D4F81"/>
    <w:rsid w:val="007D7FAA"/>
    <w:rsid w:val="008A79FE"/>
    <w:rsid w:val="0095459B"/>
    <w:rsid w:val="00964767"/>
    <w:rsid w:val="009F3797"/>
    <w:rsid w:val="00B95C29"/>
    <w:rsid w:val="00BE48A2"/>
    <w:rsid w:val="00C97048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5576-FAA7-409D-8FE2-C8C94E2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2022-04-07T06:58:00Z</cp:lastPrinted>
  <dcterms:created xsi:type="dcterms:W3CDTF">2022-04-23T06:47:00Z</dcterms:created>
  <dcterms:modified xsi:type="dcterms:W3CDTF">2022-04-23T06:47:00Z</dcterms:modified>
</cp:coreProperties>
</file>